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B89E" w14:textId="77777777" w:rsidR="001A3070" w:rsidRPr="00A84A68" w:rsidRDefault="001A3070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A68">
        <w:rPr>
          <w:noProof/>
        </w:rPr>
        <w:drawing>
          <wp:inline distT="0" distB="0" distL="0" distR="0" wp14:anchorId="423D3558" wp14:editId="413435FA">
            <wp:extent cx="1534988" cy="64770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904" cy="6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18081" w14:textId="77777777" w:rsidR="0072145C" w:rsidRPr="00A84A68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>Razvojna agencija TINTL</w:t>
      </w:r>
    </w:p>
    <w:p w14:paraId="1E1BBF7D" w14:textId="540EE773" w:rsidR="00537705" w:rsidRPr="00A84A68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>Antuna Gustava Matoša 2</w:t>
      </w:r>
      <w:r w:rsidR="0017782A" w:rsidRPr="00A84A68">
        <w:rPr>
          <w:rFonts w:ascii="Times New Roman" w:hAnsi="Times New Roman" w:cs="Times New Roman"/>
          <w:sz w:val="24"/>
          <w:szCs w:val="24"/>
        </w:rPr>
        <w:t>6</w:t>
      </w:r>
    </w:p>
    <w:p w14:paraId="298DE42C" w14:textId="77777777" w:rsidR="00537705" w:rsidRPr="00A84A68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>32249 Tovarnik</w:t>
      </w:r>
    </w:p>
    <w:p w14:paraId="43772395" w14:textId="73C9FF2B" w:rsidR="009D55B3" w:rsidRPr="00A84A68" w:rsidRDefault="00270CF2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>KLASA:</w:t>
      </w:r>
      <w:r w:rsidRPr="00A84A68">
        <w:t xml:space="preserve"> </w:t>
      </w:r>
      <w:bookmarkStart w:id="0" w:name="_Hlk218751908"/>
      <w:r w:rsidR="0017782A" w:rsidRPr="00A84A68">
        <w:rPr>
          <w:rFonts w:ascii="Times New Roman" w:hAnsi="Times New Roman" w:cs="Times New Roman"/>
          <w:sz w:val="24"/>
          <w:szCs w:val="24"/>
        </w:rPr>
        <w:t>007-01/25-01/5</w:t>
      </w:r>
      <w:bookmarkEnd w:id="0"/>
    </w:p>
    <w:p w14:paraId="2DF94D9A" w14:textId="7BEDA168" w:rsidR="0017782A" w:rsidRPr="00A84A68" w:rsidRDefault="00270CF2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>U</w:t>
      </w:r>
      <w:r w:rsidR="009D55B3" w:rsidRPr="00A84A68">
        <w:rPr>
          <w:rFonts w:ascii="Times New Roman" w:hAnsi="Times New Roman" w:cs="Times New Roman"/>
          <w:sz w:val="24"/>
          <w:szCs w:val="24"/>
        </w:rPr>
        <w:t>RBROJ:</w:t>
      </w:r>
      <w:r w:rsidRPr="00A84A6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8751913"/>
      <w:r w:rsidR="0017782A" w:rsidRPr="00A84A68">
        <w:rPr>
          <w:rFonts w:ascii="Times New Roman" w:hAnsi="Times New Roman" w:cs="Times New Roman"/>
          <w:sz w:val="24"/>
          <w:szCs w:val="24"/>
        </w:rPr>
        <w:t>2196-28-1-25-0</w:t>
      </w:r>
      <w:bookmarkEnd w:id="1"/>
      <w:r w:rsidR="0017782A" w:rsidRPr="00A84A68">
        <w:rPr>
          <w:rFonts w:ascii="Times New Roman" w:hAnsi="Times New Roman" w:cs="Times New Roman"/>
          <w:sz w:val="24"/>
          <w:szCs w:val="24"/>
        </w:rPr>
        <w:t>4</w:t>
      </w:r>
    </w:p>
    <w:p w14:paraId="38C11E82" w14:textId="5D33069A" w:rsidR="00537705" w:rsidRPr="00A84A68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 xml:space="preserve">Tovarnik, </w:t>
      </w:r>
      <w:r w:rsidR="0017782A" w:rsidRPr="00A84A68">
        <w:rPr>
          <w:rFonts w:ascii="Times New Roman" w:hAnsi="Times New Roman" w:cs="Times New Roman"/>
          <w:sz w:val="24"/>
          <w:szCs w:val="24"/>
        </w:rPr>
        <w:t>15. prosinca 2025. godine</w:t>
      </w:r>
    </w:p>
    <w:p w14:paraId="7ECDE1D3" w14:textId="2DC29782" w:rsidR="00FD34B9" w:rsidRPr="00A84A68" w:rsidRDefault="00FD34B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B33F7" w14:textId="528256A5" w:rsidR="00705CA9" w:rsidRPr="00A84A68" w:rsidRDefault="00705CA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2CAE2" w14:textId="094A735A" w:rsidR="00705CA9" w:rsidRPr="00A84A68" w:rsidRDefault="00705CA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7ECF2" w14:textId="3B3ED952" w:rsidR="0055488F" w:rsidRPr="00A84A68" w:rsidRDefault="00517AC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 xml:space="preserve">Temeljem članka 19. Statuta Razvojne agencije TINTL, Upravno vijeće Razvojne agencije TINTL, na svojoj </w:t>
      </w:r>
      <w:r w:rsidR="0017782A" w:rsidRPr="00A84A68">
        <w:rPr>
          <w:rFonts w:ascii="Times New Roman" w:hAnsi="Times New Roman" w:cs="Times New Roman"/>
          <w:sz w:val="24"/>
          <w:szCs w:val="24"/>
        </w:rPr>
        <w:t>30</w:t>
      </w:r>
      <w:r w:rsidRPr="00A84A68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17782A" w:rsidRPr="00A84A68">
        <w:rPr>
          <w:rFonts w:ascii="Times New Roman" w:hAnsi="Times New Roman" w:cs="Times New Roman"/>
          <w:sz w:val="24"/>
          <w:szCs w:val="24"/>
        </w:rPr>
        <w:t>15</w:t>
      </w:r>
      <w:r w:rsidRPr="00A84A68">
        <w:rPr>
          <w:rFonts w:ascii="Times New Roman" w:hAnsi="Times New Roman" w:cs="Times New Roman"/>
          <w:sz w:val="24"/>
          <w:szCs w:val="24"/>
        </w:rPr>
        <w:t xml:space="preserve">. </w:t>
      </w:r>
      <w:r w:rsidR="0017782A" w:rsidRPr="00A84A68">
        <w:rPr>
          <w:rFonts w:ascii="Times New Roman" w:hAnsi="Times New Roman" w:cs="Times New Roman"/>
          <w:sz w:val="24"/>
          <w:szCs w:val="24"/>
        </w:rPr>
        <w:t>prosinca 2025. godine</w:t>
      </w:r>
      <w:r w:rsidRPr="00A84A68">
        <w:rPr>
          <w:rFonts w:ascii="Times New Roman" w:hAnsi="Times New Roman" w:cs="Times New Roman"/>
          <w:sz w:val="24"/>
          <w:szCs w:val="24"/>
        </w:rPr>
        <w:t>, donijelo je</w:t>
      </w:r>
    </w:p>
    <w:p w14:paraId="198C0976" w14:textId="08E4E7E0" w:rsidR="0055488F" w:rsidRPr="00A84A68" w:rsidRDefault="0055488F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6F01C" w14:textId="53783352" w:rsidR="00FD34B9" w:rsidRPr="00A84A68" w:rsidRDefault="00FD34B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F85BC" w14:textId="536C7BE6" w:rsidR="00FD34B9" w:rsidRPr="00A84A68" w:rsidRDefault="00FD34B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6D000B" w14:textId="628D2EC9" w:rsidR="00FD34B9" w:rsidRPr="00A84A68" w:rsidRDefault="008D77BF" w:rsidP="009A1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b/>
          <w:bCs/>
          <w:sz w:val="24"/>
          <w:szCs w:val="24"/>
        </w:rPr>
        <w:t>ODLUKU O USVAJANJU FINANCIJSKOG PLANA RAZVOJNE AGENCIJE TINTL ZA 202</w:t>
      </w:r>
      <w:r w:rsidR="0017782A" w:rsidRPr="00A84A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84A68">
        <w:rPr>
          <w:rFonts w:ascii="Times New Roman" w:hAnsi="Times New Roman" w:cs="Times New Roman"/>
          <w:b/>
          <w:bCs/>
          <w:sz w:val="24"/>
          <w:szCs w:val="24"/>
        </w:rPr>
        <w:t>. GODINU S PROJEKCIJAMA ZA 202</w:t>
      </w:r>
      <w:r w:rsidR="0017782A" w:rsidRPr="00A84A6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84A68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17782A" w:rsidRPr="00A84A6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84A68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CBF797C" w14:textId="6A72771A" w:rsidR="00705CA9" w:rsidRPr="00A84A68" w:rsidRDefault="00705CA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004C6" w14:textId="77777777" w:rsidR="00705CA9" w:rsidRPr="00A84A68" w:rsidRDefault="00705CA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016C6" w14:textId="264398D4" w:rsidR="00FD34B9" w:rsidRPr="00A84A68" w:rsidRDefault="00FD34B9" w:rsidP="00FD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>Članak 1.</w:t>
      </w:r>
    </w:p>
    <w:p w14:paraId="20E377C1" w14:textId="42772AB0" w:rsidR="00705CA9" w:rsidRPr="00A84A68" w:rsidRDefault="00472CE8" w:rsidP="00A60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 xml:space="preserve">Upravno vijeće Razvojne agencije TINTL na svojoj </w:t>
      </w:r>
      <w:r w:rsidR="0017782A" w:rsidRPr="00A84A68">
        <w:rPr>
          <w:rFonts w:ascii="Times New Roman" w:hAnsi="Times New Roman" w:cs="Times New Roman"/>
          <w:sz w:val="24"/>
          <w:szCs w:val="24"/>
        </w:rPr>
        <w:t>30</w:t>
      </w:r>
      <w:r w:rsidRPr="00A84A68">
        <w:rPr>
          <w:rFonts w:ascii="Times New Roman" w:hAnsi="Times New Roman" w:cs="Times New Roman"/>
          <w:sz w:val="24"/>
          <w:szCs w:val="24"/>
        </w:rPr>
        <w:t xml:space="preserve">. sjednici, održanoj dana </w:t>
      </w:r>
      <w:r w:rsidR="0017782A" w:rsidRPr="00A84A68">
        <w:rPr>
          <w:rFonts w:ascii="Times New Roman" w:hAnsi="Times New Roman" w:cs="Times New Roman"/>
          <w:sz w:val="24"/>
          <w:szCs w:val="24"/>
        </w:rPr>
        <w:t>15. prosinca 2025. godine</w:t>
      </w:r>
      <w:r w:rsidRPr="00A84A68">
        <w:rPr>
          <w:rFonts w:ascii="Times New Roman" w:hAnsi="Times New Roman" w:cs="Times New Roman"/>
          <w:sz w:val="24"/>
          <w:szCs w:val="24"/>
        </w:rPr>
        <w:t xml:space="preserve">, usvojilo je </w:t>
      </w:r>
      <w:r w:rsidR="009E6A83" w:rsidRPr="00A84A68">
        <w:rPr>
          <w:rFonts w:ascii="Times New Roman" w:hAnsi="Times New Roman" w:cs="Times New Roman"/>
          <w:sz w:val="24"/>
          <w:szCs w:val="24"/>
        </w:rPr>
        <w:t>Financijski plan Razvojne agencije TINTL za 202</w:t>
      </w:r>
      <w:r w:rsidR="0017782A" w:rsidRPr="00A84A68">
        <w:rPr>
          <w:rFonts w:ascii="Times New Roman" w:hAnsi="Times New Roman" w:cs="Times New Roman"/>
          <w:sz w:val="24"/>
          <w:szCs w:val="24"/>
        </w:rPr>
        <w:t>6</w:t>
      </w:r>
      <w:r w:rsidR="009E6A83" w:rsidRPr="00A84A68">
        <w:rPr>
          <w:rFonts w:ascii="Times New Roman" w:hAnsi="Times New Roman" w:cs="Times New Roman"/>
          <w:sz w:val="24"/>
          <w:szCs w:val="24"/>
        </w:rPr>
        <w:t>. godinu s projekcijama za 202</w:t>
      </w:r>
      <w:r w:rsidR="0017782A" w:rsidRPr="00A84A68">
        <w:rPr>
          <w:rFonts w:ascii="Times New Roman" w:hAnsi="Times New Roman" w:cs="Times New Roman"/>
          <w:sz w:val="24"/>
          <w:szCs w:val="24"/>
        </w:rPr>
        <w:t>7</w:t>
      </w:r>
      <w:r w:rsidR="009E6A83" w:rsidRPr="00A84A68">
        <w:rPr>
          <w:rFonts w:ascii="Times New Roman" w:hAnsi="Times New Roman" w:cs="Times New Roman"/>
          <w:sz w:val="24"/>
          <w:szCs w:val="24"/>
        </w:rPr>
        <w:t>. i 202</w:t>
      </w:r>
      <w:r w:rsidR="0017782A" w:rsidRPr="00A84A68">
        <w:rPr>
          <w:rFonts w:ascii="Times New Roman" w:hAnsi="Times New Roman" w:cs="Times New Roman"/>
          <w:sz w:val="24"/>
          <w:szCs w:val="24"/>
        </w:rPr>
        <w:t>8</w:t>
      </w:r>
      <w:r w:rsidR="009E6A83" w:rsidRPr="00A84A68">
        <w:rPr>
          <w:rFonts w:ascii="Times New Roman" w:hAnsi="Times New Roman" w:cs="Times New Roman"/>
          <w:sz w:val="24"/>
          <w:szCs w:val="24"/>
        </w:rPr>
        <w:t>. godinu.</w:t>
      </w:r>
    </w:p>
    <w:p w14:paraId="59C06C64" w14:textId="77777777" w:rsidR="00E26D3C" w:rsidRPr="00A84A68" w:rsidRDefault="00E26D3C" w:rsidP="00465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D819A7" w14:textId="2B6F0C5B" w:rsidR="00E26D3C" w:rsidRPr="00A84A68" w:rsidRDefault="00E26D3C" w:rsidP="00E26D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>Članak 2.</w:t>
      </w:r>
    </w:p>
    <w:p w14:paraId="1FBDCB9E" w14:textId="39C00F9D" w:rsidR="00FD34B9" w:rsidRPr="00A84A68" w:rsidRDefault="007D0A59" w:rsidP="00FD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>Financijski plan Razvojne agencije TINTL za 202</w:t>
      </w:r>
      <w:r w:rsidR="0017782A" w:rsidRPr="00A84A68">
        <w:rPr>
          <w:rFonts w:ascii="Times New Roman" w:hAnsi="Times New Roman" w:cs="Times New Roman"/>
          <w:sz w:val="24"/>
          <w:szCs w:val="24"/>
        </w:rPr>
        <w:t>6</w:t>
      </w:r>
      <w:r w:rsidRPr="00A84A68">
        <w:rPr>
          <w:rFonts w:ascii="Times New Roman" w:hAnsi="Times New Roman" w:cs="Times New Roman"/>
          <w:sz w:val="24"/>
          <w:szCs w:val="24"/>
        </w:rPr>
        <w:t>. godinu s projekcijama za 202</w:t>
      </w:r>
      <w:r w:rsidR="0017782A" w:rsidRPr="00A84A68">
        <w:rPr>
          <w:rFonts w:ascii="Times New Roman" w:hAnsi="Times New Roman" w:cs="Times New Roman"/>
          <w:sz w:val="24"/>
          <w:szCs w:val="24"/>
        </w:rPr>
        <w:t>7</w:t>
      </w:r>
      <w:r w:rsidRPr="00A84A68">
        <w:rPr>
          <w:rFonts w:ascii="Times New Roman" w:hAnsi="Times New Roman" w:cs="Times New Roman"/>
          <w:sz w:val="24"/>
          <w:szCs w:val="24"/>
        </w:rPr>
        <w:t>. i 202</w:t>
      </w:r>
      <w:r w:rsidR="0017782A" w:rsidRPr="00A84A68">
        <w:rPr>
          <w:rFonts w:ascii="Times New Roman" w:hAnsi="Times New Roman" w:cs="Times New Roman"/>
          <w:sz w:val="24"/>
          <w:szCs w:val="24"/>
        </w:rPr>
        <w:t>8</w:t>
      </w:r>
      <w:r w:rsidRPr="00A84A68">
        <w:rPr>
          <w:rFonts w:ascii="Times New Roman" w:hAnsi="Times New Roman" w:cs="Times New Roman"/>
          <w:sz w:val="24"/>
          <w:szCs w:val="24"/>
        </w:rPr>
        <w:t>. godinu</w:t>
      </w:r>
      <w:r w:rsidR="00472CE8" w:rsidRPr="00A84A68">
        <w:rPr>
          <w:rFonts w:ascii="Times New Roman" w:hAnsi="Times New Roman" w:cs="Times New Roman"/>
          <w:sz w:val="24"/>
          <w:szCs w:val="24"/>
        </w:rPr>
        <w:t>, sastavni je dio ove Odluke</w:t>
      </w:r>
      <w:r w:rsidR="00456C90" w:rsidRPr="00A84A68">
        <w:rPr>
          <w:rFonts w:ascii="Times New Roman" w:hAnsi="Times New Roman" w:cs="Times New Roman"/>
          <w:sz w:val="24"/>
          <w:szCs w:val="24"/>
        </w:rPr>
        <w:t>.</w:t>
      </w:r>
    </w:p>
    <w:p w14:paraId="57F72D54" w14:textId="77777777" w:rsidR="009B71A2" w:rsidRPr="00A84A68" w:rsidRDefault="009B71A2" w:rsidP="001144F5"/>
    <w:p w14:paraId="4E4247A4" w14:textId="6CEB9189" w:rsidR="00FD34B9" w:rsidRPr="00A84A68" w:rsidRDefault="00F23AD8" w:rsidP="00465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 xml:space="preserve">Članak </w:t>
      </w:r>
      <w:r w:rsidR="00456C90" w:rsidRPr="00A84A68">
        <w:rPr>
          <w:rFonts w:ascii="Times New Roman" w:hAnsi="Times New Roman" w:cs="Times New Roman"/>
          <w:sz w:val="24"/>
          <w:szCs w:val="24"/>
        </w:rPr>
        <w:t>3</w:t>
      </w:r>
      <w:r w:rsidRPr="00A84A68">
        <w:rPr>
          <w:rFonts w:ascii="Times New Roman" w:hAnsi="Times New Roman" w:cs="Times New Roman"/>
          <w:sz w:val="24"/>
          <w:szCs w:val="24"/>
        </w:rPr>
        <w:t>.</w:t>
      </w:r>
    </w:p>
    <w:p w14:paraId="3118076C" w14:textId="6023E51D" w:rsidR="00FD34B9" w:rsidRPr="00A84A68" w:rsidRDefault="00F23AD8" w:rsidP="00465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0D8D940B" w14:textId="50273D4F" w:rsidR="00FD34B9" w:rsidRPr="00A84A68" w:rsidRDefault="00FD34B9" w:rsidP="00465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7EF32" w14:textId="53551A6B" w:rsidR="00FD34B9" w:rsidRPr="00A84A68" w:rsidRDefault="00FD34B9" w:rsidP="00465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35C0F" w14:textId="77777777" w:rsidR="00FD34B9" w:rsidRPr="00A84A68" w:rsidRDefault="00FD34B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52FE5" w14:textId="46A93945" w:rsidR="009B2264" w:rsidRPr="00A84A68" w:rsidRDefault="009B2264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891D7" w14:textId="47F43B61" w:rsidR="002A5667" w:rsidRPr="00A84A68" w:rsidRDefault="00A125F7" w:rsidP="00A12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70019C" w14:textId="3015C94D" w:rsidR="002A5667" w:rsidRPr="00A84A68" w:rsidRDefault="002A5667" w:rsidP="002A56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7050695" w14:textId="243B3845" w:rsidR="004978BF" w:rsidRPr="00A84A68" w:rsidRDefault="002A5667" w:rsidP="006D6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6C90" w:rsidRPr="00A84A68">
        <w:rPr>
          <w:rFonts w:ascii="Times New Roman" w:hAnsi="Times New Roman" w:cs="Times New Roman"/>
          <w:sz w:val="24"/>
          <w:szCs w:val="24"/>
        </w:rPr>
        <w:t>Predsjednik Upravnog vijeća</w:t>
      </w:r>
      <w:r w:rsidR="006D6FF0" w:rsidRPr="00A84A68">
        <w:rPr>
          <w:rFonts w:ascii="Times New Roman" w:hAnsi="Times New Roman" w:cs="Times New Roman"/>
          <w:sz w:val="24"/>
          <w:szCs w:val="24"/>
        </w:rPr>
        <w:t>,</w:t>
      </w:r>
    </w:p>
    <w:p w14:paraId="63FEE3BE" w14:textId="435D462D" w:rsidR="006D6FF0" w:rsidRPr="00A30CDF" w:rsidRDefault="00A60FA4" w:rsidP="00B6325A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A68">
        <w:rPr>
          <w:rFonts w:ascii="Times New Roman" w:hAnsi="Times New Roman" w:cs="Times New Roman"/>
          <w:sz w:val="24"/>
          <w:szCs w:val="24"/>
        </w:rPr>
        <w:t>Zoran Palijan</w:t>
      </w:r>
    </w:p>
    <w:p w14:paraId="48F6E1B2" w14:textId="7B3FFFF4" w:rsidR="004978BF" w:rsidRPr="001144F5" w:rsidRDefault="004978BF" w:rsidP="001144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78BF" w:rsidRPr="001144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9191" w14:textId="77777777" w:rsidR="004B1B73" w:rsidRDefault="004B1B73" w:rsidP="008E6C18">
      <w:pPr>
        <w:spacing w:after="0" w:line="240" w:lineRule="auto"/>
      </w:pPr>
      <w:r>
        <w:separator/>
      </w:r>
    </w:p>
  </w:endnote>
  <w:endnote w:type="continuationSeparator" w:id="0">
    <w:p w14:paraId="033A6A5C" w14:textId="77777777" w:rsidR="004B1B73" w:rsidRDefault="004B1B73" w:rsidP="008E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B797" w14:textId="77777777" w:rsidR="008E6C18" w:rsidRDefault="008E6C18" w:rsidP="008E6C18">
    <w:pPr>
      <w:pStyle w:val="Footer"/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_________________________________________________________________________________</w:t>
    </w:r>
  </w:p>
  <w:p w14:paraId="103DCF09" w14:textId="77777777" w:rsidR="008E6C18" w:rsidRDefault="004A131B" w:rsidP="008E6C18">
    <w:pPr>
      <w:pStyle w:val="Footer"/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Razvojna agencija</w:t>
    </w:r>
    <w:r w:rsidR="008E6C18">
      <w:rPr>
        <w:rFonts w:ascii="Arial" w:hAnsi="Arial" w:cs="Arial"/>
        <w:color w:val="808080"/>
        <w:sz w:val="20"/>
      </w:rPr>
      <w:t xml:space="preserve"> TINTL</w:t>
    </w:r>
  </w:p>
  <w:p w14:paraId="2E3C4212" w14:textId="63A81DFB" w:rsidR="008E6C18" w:rsidRDefault="008E6C18" w:rsidP="008E6C18">
    <w:pPr>
      <w:pStyle w:val="Footer"/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A.G.Matoša 2</w:t>
    </w:r>
    <w:r w:rsidR="0017782A">
      <w:rPr>
        <w:rFonts w:ascii="Arial" w:hAnsi="Arial" w:cs="Arial"/>
        <w:color w:val="808080"/>
        <w:sz w:val="20"/>
      </w:rPr>
      <w:t>6</w:t>
    </w:r>
    <w:r>
      <w:rPr>
        <w:rFonts w:ascii="Arial" w:hAnsi="Arial" w:cs="Arial"/>
        <w:color w:val="808080"/>
        <w:sz w:val="20"/>
      </w:rPr>
      <w:t>, 32249 Tovarnik</w:t>
    </w:r>
  </w:p>
  <w:p w14:paraId="770091DE" w14:textId="0791854D" w:rsidR="00F476C9" w:rsidRDefault="00F476C9" w:rsidP="008E6C18">
    <w:pPr>
      <w:pStyle w:val="Footer"/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OIB: 49697721991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6278" w14:textId="77777777" w:rsidR="004B1B73" w:rsidRDefault="004B1B73" w:rsidP="008E6C18">
      <w:pPr>
        <w:spacing w:after="0" w:line="240" w:lineRule="auto"/>
      </w:pPr>
      <w:r>
        <w:separator/>
      </w:r>
    </w:p>
  </w:footnote>
  <w:footnote w:type="continuationSeparator" w:id="0">
    <w:p w14:paraId="6EDE922C" w14:textId="77777777" w:rsidR="004B1B73" w:rsidRDefault="004B1B73" w:rsidP="008E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33F"/>
    <w:multiLevelType w:val="hybridMultilevel"/>
    <w:tmpl w:val="76EC9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91C62"/>
    <w:multiLevelType w:val="hybridMultilevel"/>
    <w:tmpl w:val="1FEAAE0A"/>
    <w:lvl w:ilvl="0" w:tplc="9294DE98">
      <w:numFmt w:val="bullet"/>
      <w:lvlText w:val="-"/>
      <w:lvlJc w:val="left"/>
      <w:pPr>
        <w:ind w:left="124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68375136"/>
    <w:multiLevelType w:val="hybridMultilevel"/>
    <w:tmpl w:val="A1548BF8"/>
    <w:lvl w:ilvl="0" w:tplc="07C8D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74CBB"/>
    <w:multiLevelType w:val="hybridMultilevel"/>
    <w:tmpl w:val="E452A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31404">
    <w:abstractNumId w:val="1"/>
  </w:num>
  <w:num w:numId="2" w16cid:durableId="1535968839">
    <w:abstractNumId w:val="0"/>
  </w:num>
  <w:num w:numId="3" w16cid:durableId="1493790325">
    <w:abstractNumId w:val="3"/>
  </w:num>
  <w:num w:numId="4" w16cid:durableId="1293170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05"/>
    <w:rsid w:val="0001776A"/>
    <w:rsid w:val="00023AFC"/>
    <w:rsid w:val="000559D0"/>
    <w:rsid w:val="0007228A"/>
    <w:rsid w:val="00094C4E"/>
    <w:rsid w:val="001144F5"/>
    <w:rsid w:val="001179F8"/>
    <w:rsid w:val="001443A7"/>
    <w:rsid w:val="0016130F"/>
    <w:rsid w:val="0017341B"/>
    <w:rsid w:val="0017782A"/>
    <w:rsid w:val="001807E3"/>
    <w:rsid w:val="001A3070"/>
    <w:rsid w:val="001D0B71"/>
    <w:rsid w:val="001F5E8B"/>
    <w:rsid w:val="00211971"/>
    <w:rsid w:val="002141E0"/>
    <w:rsid w:val="00270CF2"/>
    <w:rsid w:val="002A5667"/>
    <w:rsid w:val="002A7547"/>
    <w:rsid w:val="002C3280"/>
    <w:rsid w:val="00326504"/>
    <w:rsid w:val="0034798A"/>
    <w:rsid w:val="00365C92"/>
    <w:rsid w:val="00367DEE"/>
    <w:rsid w:val="003A4352"/>
    <w:rsid w:val="003D30D5"/>
    <w:rsid w:val="003E685B"/>
    <w:rsid w:val="00426B43"/>
    <w:rsid w:val="00456C90"/>
    <w:rsid w:val="004578CC"/>
    <w:rsid w:val="00465B90"/>
    <w:rsid w:val="00472CE8"/>
    <w:rsid w:val="004825C6"/>
    <w:rsid w:val="004978BF"/>
    <w:rsid w:val="004A131B"/>
    <w:rsid w:val="004B1B73"/>
    <w:rsid w:val="004D145C"/>
    <w:rsid w:val="00517AC5"/>
    <w:rsid w:val="005233AE"/>
    <w:rsid w:val="00537705"/>
    <w:rsid w:val="0055488F"/>
    <w:rsid w:val="005727D1"/>
    <w:rsid w:val="005777CF"/>
    <w:rsid w:val="0059313B"/>
    <w:rsid w:val="005A399A"/>
    <w:rsid w:val="005B44EF"/>
    <w:rsid w:val="005C1357"/>
    <w:rsid w:val="005C2EF7"/>
    <w:rsid w:val="005E0D9E"/>
    <w:rsid w:val="005E1A29"/>
    <w:rsid w:val="00673896"/>
    <w:rsid w:val="006767CF"/>
    <w:rsid w:val="00690168"/>
    <w:rsid w:val="006B1178"/>
    <w:rsid w:val="006C6BF6"/>
    <w:rsid w:val="006D6FF0"/>
    <w:rsid w:val="006F5DC1"/>
    <w:rsid w:val="00705CA9"/>
    <w:rsid w:val="00717BE8"/>
    <w:rsid w:val="0072145C"/>
    <w:rsid w:val="00742108"/>
    <w:rsid w:val="007763E2"/>
    <w:rsid w:val="00796BE4"/>
    <w:rsid w:val="007A617C"/>
    <w:rsid w:val="007B1565"/>
    <w:rsid w:val="007D0A59"/>
    <w:rsid w:val="008149AB"/>
    <w:rsid w:val="008161B0"/>
    <w:rsid w:val="00831E2E"/>
    <w:rsid w:val="00834B0C"/>
    <w:rsid w:val="00837BAE"/>
    <w:rsid w:val="00862CDB"/>
    <w:rsid w:val="00866328"/>
    <w:rsid w:val="00880CC7"/>
    <w:rsid w:val="00896BD2"/>
    <w:rsid w:val="008B392C"/>
    <w:rsid w:val="008C2921"/>
    <w:rsid w:val="008D6135"/>
    <w:rsid w:val="008D77BF"/>
    <w:rsid w:val="008E6C18"/>
    <w:rsid w:val="0093677A"/>
    <w:rsid w:val="00937E96"/>
    <w:rsid w:val="009448E3"/>
    <w:rsid w:val="009451EC"/>
    <w:rsid w:val="009622C7"/>
    <w:rsid w:val="00965952"/>
    <w:rsid w:val="00965AAB"/>
    <w:rsid w:val="00965B87"/>
    <w:rsid w:val="00973D50"/>
    <w:rsid w:val="0098530F"/>
    <w:rsid w:val="00986D79"/>
    <w:rsid w:val="00995C6B"/>
    <w:rsid w:val="009A193C"/>
    <w:rsid w:val="009A75DE"/>
    <w:rsid w:val="009B2264"/>
    <w:rsid w:val="009B4D24"/>
    <w:rsid w:val="009B71A2"/>
    <w:rsid w:val="009C575F"/>
    <w:rsid w:val="009D55B3"/>
    <w:rsid w:val="009E42EC"/>
    <w:rsid w:val="009E4F34"/>
    <w:rsid w:val="009E534D"/>
    <w:rsid w:val="009E6A83"/>
    <w:rsid w:val="00A125F7"/>
    <w:rsid w:val="00A2671F"/>
    <w:rsid w:val="00A30CDF"/>
    <w:rsid w:val="00A458FA"/>
    <w:rsid w:val="00A528AE"/>
    <w:rsid w:val="00A60FA4"/>
    <w:rsid w:val="00A65119"/>
    <w:rsid w:val="00A73D55"/>
    <w:rsid w:val="00A84A68"/>
    <w:rsid w:val="00AB4228"/>
    <w:rsid w:val="00AB4434"/>
    <w:rsid w:val="00AF233D"/>
    <w:rsid w:val="00AF73BC"/>
    <w:rsid w:val="00B05A0C"/>
    <w:rsid w:val="00B06D7B"/>
    <w:rsid w:val="00B6325A"/>
    <w:rsid w:val="00B709F4"/>
    <w:rsid w:val="00B73888"/>
    <w:rsid w:val="00B9214F"/>
    <w:rsid w:val="00BE364E"/>
    <w:rsid w:val="00C03363"/>
    <w:rsid w:val="00C054F6"/>
    <w:rsid w:val="00C14D53"/>
    <w:rsid w:val="00C252A8"/>
    <w:rsid w:val="00C36CB5"/>
    <w:rsid w:val="00C371D6"/>
    <w:rsid w:val="00C61CBC"/>
    <w:rsid w:val="00C82FD0"/>
    <w:rsid w:val="00C848DB"/>
    <w:rsid w:val="00CF37A4"/>
    <w:rsid w:val="00CF5934"/>
    <w:rsid w:val="00D06833"/>
    <w:rsid w:val="00D240C6"/>
    <w:rsid w:val="00D34AA1"/>
    <w:rsid w:val="00D44074"/>
    <w:rsid w:val="00DD1AD6"/>
    <w:rsid w:val="00E012F2"/>
    <w:rsid w:val="00E0221F"/>
    <w:rsid w:val="00E26D3C"/>
    <w:rsid w:val="00EB5F56"/>
    <w:rsid w:val="00EB78E9"/>
    <w:rsid w:val="00F22DE7"/>
    <w:rsid w:val="00F23AD8"/>
    <w:rsid w:val="00F476C9"/>
    <w:rsid w:val="00F57F7D"/>
    <w:rsid w:val="00F817FF"/>
    <w:rsid w:val="00FA315D"/>
    <w:rsid w:val="00FA781D"/>
    <w:rsid w:val="00FA7B59"/>
    <w:rsid w:val="00FD1870"/>
    <w:rsid w:val="00FD215D"/>
    <w:rsid w:val="00FD34B9"/>
    <w:rsid w:val="00FD492B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6EF"/>
  <w15:chartTrackingRefBased/>
  <w15:docId w15:val="{53D1F267-983A-4D0B-BE92-66DC064A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C18"/>
  </w:style>
  <w:style w:type="paragraph" w:styleId="Footer">
    <w:name w:val="footer"/>
    <w:basedOn w:val="Normal"/>
    <w:link w:val="FooterChar"/>
    <w:unhideWhenUsed/>
    <w:rsid w:val="008E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C18"/>
  </w:style>
  <w:style w:type="character" w:styleId="FollowedHyperlink">
    <w:name w:val="FollowedHyperlink"/>
    <w:rsid w:val="008E6C18"/>
    <w:rPr>
      <w:color w:val="800080"/>
      <w:u w:val="single"/>
    </w:rPr>
  </w:style>
  <w:style w:type="paragraph" w:styleId="Revision">
    <w:name w:val="Revision"/>
    <w:hidden/>
    <w:uiPriority w:val="99"/>
    <w:semiHidden/>
    <w:rsid w:val="00796B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6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competenceNET01</dc:creator>
  <cp:keywords/>
  <dc:description/>
  <cp:lastModifiedBy>Albert Varga</cp:lastModifiedBy>
  <cp:revision>4</cp:revision>
  <cp:lastPrinted>2023-06-15T07:45:00Z</cp:lastPrinted>
  <dcterms:created xsi:type="dcterms:W3CDTF">2024-12-23T06:42:00Z</dcterms:created>
  <dcterms:modified xsi:type="dcterms:W3CDTF">2026-01-24T17:01:00Z</dcterms:modified>
</cp:coreProperties>
</file>